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4" w:rsidRPr="00FE173B" w:rsidRDefault="00134904" w:rsidP="00134904">
      <w:pPr>
        <w:shd w:val="clear" w:color="auto" w:fill="FFFFFF"/>
        <w:spacing w:line="400" w:lineRule="exact"/>
        <w:rPr>
          <w:rStyle w:val="NormalCharacter"/>
          <w:rFonts w:ascii="仿宋_GB2312" w:eastAsia="仿宋_GB2312"/>
          <w:kern w:val="0"/>
          <w:sz w:val="32"/>
          <w:szCs w:val="32"/>
        </w:rPr>
      </w:pPr>
      <w:r w:rsidRPr="00FE173B">
        <w:rPr>
          <w:rStyle w:val="NormalCharacter"/>
          <w:rFonts w:ascii="仿宋_GB2312" w:eastAsia="仿宋_GB2312" w:hAnsi="黑体"/>
          <w:kern w:val="0"/>
          <w:sz w:val="32"/>
          <w:szCs w:val="32"/>
        </w:rPr>
        <w:t>附件</w:t>
      </w:r>
      <w:r w:rsidRPr="00FE173B">
        <w:rPr>
          <w:rStyle w:val="NormalCharacter"/>
          <w:rFonts w:ascii="仿宋_GB2312" w:eastAsia="仿宋_GB2312" w:hAnsi="黑体" w:hint="eastAsia"/>
          <w:kern w:val="0"/>
          <w:sz w:val="32"/>
          <w:szCs w:val="32"/>
        </w:rPr>
        <w:t>4</w:t>
      </w:r>
      <w:r w:rsidRPr="00FE173B">
        <w:rPr>
          <w:rStyle w:val="NormalCharacter"/>
          <w:rFonts w:ascii="仿宋_GB2312" w:eastAsia="仿宋_GB2312" w:hAnsi="黑体"/>
          <w:kern w:val="0"/>
          <w:sz w:val="32"/>
          <w:szCs w:val="32"/>
        </w:rPr>
        <w:t>：</w:t>
      </w:r>
    </w:p>
    <w:p w:rsidR="00134904" w:rsidRDefault="00134904" w:rsidP="0013490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E173B">
        <w:rPr>
          <w:rFonts w:ascii="黑体" w:eastAsia="黑体" w:hAnsi="黑体" w:hint="eastAsia"/>
          <w:sz w:val="32"/>
          <w:szCs w:val="32"/>
        </w:rPr>
        <w:t>“双一流”建设高校及建设学科名单</w:t>
      </w:r>
    </w:p>
    <w:p w:rsidR="00134904" w:rsidRPr="00FE173B" w:rsidRDefault="00134904" w:rsidP="0013490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134904" w:rsidRPr="00FE173B" w:rsidRDefault="00134904" w:rsidP="00134904">
      <w:pPr>
        <w:spacing w:line="400" w:lineRule="exact"/>
        <w:jc w:val="left"/>
        <w:rPr>
          <w:rFonts w:ascii="仿宋" w:eastAsia="仿宋" w:hAnsi="仿宋"/>
          <w:sz w:val="24"/>
        </w:rPr>
        <w:sectPr w:rsidR="00134904" w:rsidRPr="00FE173B" w:rsidSect="003B656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lastRenderedPageBreak/>
        <w:t xml:space="preserve">北京大学 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中国人民大学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清华大学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北京交通大学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北京航空航天大学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北京化工大学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北京邮电大学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北京林业大学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北京协和医学院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首都师范大学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北京外国语大学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中国传媒大学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中央财经大学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对外经济贸易大学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外交学院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中国人民公安大学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北京体育大学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中央音乐学院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中国音乐学院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中央美术学院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中央戏剧学院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中央民族大学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中国政法大学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天津大学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天津工业大学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天津医科大学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天津中医药大学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华北电力大学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河北工业大学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山西大学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lastRenderedPageBreak/>
        <w:t>太原理工大学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内蒙古大学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辽宁大学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大连理工大学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大连海事大学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吉林大学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延边大学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东北师范大学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哈尔滨工业大学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哈尔滨工程大学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东北农业大学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东北林业大学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复旦大学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同济大学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上海交通大学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华东理工大学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东华大学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上海海洋大学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华东师范大学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上海外国语大学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上海财经大学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上海体育学院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上海音乐学院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苏州大学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东南大学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南京航空航天大学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中国矿业大学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南京邮电大学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河海大学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江南大学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南京林业大学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南京信息工程大学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lastRenderedPageBreak/>
        <w:t>南京农业大学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南京医科大学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中国药科大学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南京师范大学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浙江大学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中国美术学院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安徽大学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中国科学技术大学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合肥工业大学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厦门大学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福州大学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南昌大学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山东大学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中国海洋大学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pacing w:val="-20"/>
          <w:szCs w:val="21"/>
        </w:rPr>
      </w:pPr>
      <w:r w:rsidRPr="00FE173B">
        <w:rPr>
          <w:rFonts w:ascii="仿宋" w:eastAsia="仿宋" w:hAnsi="仿宋" w:hint="eastAsia"/>
          <w:spacing w:val="-20"/>
          <w:szCs w:val="21"/>
        </w:rPr>
        <w:t>中国石油大学（华东）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郑州大学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河南大学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武汉大学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华中科技大学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pacing w:val="-20"/>
          <w:szCs w:val="21"/>
        </w:rPr>
      </w:pPr>
      <w:r w:rsidRPr="00FE173B">
        <w:rPr>
          <w:rFonts w:ascii="仿宋" w:eastAsia="仿宋" w:hAnsi="仿宋" w:hint="eastAsia"/>
          <w:spacing w:val="-20"/>
          <w:szCs w:val="21"/>
        </w:rPr>
        <w:t>中国地质大学（武汉）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武汉理工大学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华中农业大学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华中师范大学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中南财经政法大学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湘潭大学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湖南大学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湖南师范大学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中山大学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暨南大学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华南理工大学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华南农业大学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广州医科大学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广州中医药大学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华南师范大学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海南大学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lastRenderedPageBreak/>
        <w:t>广西大学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四川大学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重庆大学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西南交通大学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电子科技大学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西南石油大学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成都理工大学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四川农业大学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成都中医药大学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西南财经大学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贵州大学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云南大学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西北大学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西安交通大学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西北工业大学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西安电子科技大学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长安大学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西北农林科技大学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陕西师范大学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兰州大学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青海大学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宁夏大学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新疆大学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石河子大学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 w:val="18"/>
          <w:szCs w:val="18"/>
        </w:rPr>
      </w:pPr>
      <w:r w:rsidRPr="00FE173B">
        <w:rPr>
          <w:rFonts w:ascii="仿宋" w:eastAsia="仿宋" w:hAnsi="仿宋" w:hint="eastAsia"/>
          <w:sz w:val="18"/>
          <w:szCs w:val="18"/>
        </w:rPr>
        <w:t>中国矿业大学（北京）</w:t>
      </w:r>
    </w:p>
    <w:p w:rsidR="00134904" w:rsidRPr="00FE173B" w:rsidRDefault="00134904" w:rsidP="00134904">
      <w:pPr>
        <w:jc w:val="left"/>
        <w:rPr>
          <w:rFonts w:ascii="仿宋" w:eastAsia="仿宋" w:hAnsi="仿宋"/>
          <w:sz w:val="18"/>
          <w:szCs w:val="18"/>
        </w:rPr>
      </w:pPr>
      <w:r w:rsidRPr="00FE173B">
        <w:rPr>
          <w:rFonts w:ascii="仿宋" w:eastAsia="仿宋" w:hAnsi="仿宋" w:hint="eastAsia"/>
          <w:sz w:val="18"/>
          <w:szCs w:val="18"/>
        </w:rPr>
        <w:t>中国石油大学（北京）</w:t>
      </w:r>
    </w:p>
    <w:p w:rsidR="00134904" w:rsidRPr="00FE173B" w:rsidRDefault="00134904" w:rsidP="00134904">
      <w:pPr>
        <w:jc w:val="left"/>
        <w:rPr>
          <w:rFonts w:ascii="仿宋" w:eastAsia="仿宋" w:hAnsi="仿宋"/>
          <w:sz w:val="18"/>
          <w:szCs w:val="18"/>
        </w:rPr>
      </w:pPr>
      <w:r w:rsidRPr="00FE173B">
        <w:rPr>
          <w:rFonts w:ascii="仿宋" w:eastAsia="仿宋" w:hAnsi="仿宋" w:hint="eastAsia"/>
          <w:sz w:val="18"/>
          <w:szCs w:val="18"/>
        </w:rPr>
        <w:t>中国地质大学（北京）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宁波大学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南方科技大学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上海科技大学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中国科学院大学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国防科技大学</w:t>
      </w:r>
    </w:p>
    <w:p w:rsidR="00134904" w:rsidRPr="00FE173B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海军军医大学</w:t>
      </w:r>
    </w:p>
    <w:p w:rsidR="00134904" w:rsidRDefault="00134904" w:rsidP="00134904">
      <w:pPr>
        <w:jc w:val="left"/>
        <w:rPr>
          <w:rFonts w:ascii="仿宋" w:eastAsia="仿宋" w:hAnsi="仿宋"/>
          <w:szCs w:val="21"/>
        </w:rPr>
      </w:pPr>
      <w:r w:rsidRPr="00FE173B">
        <w:rPr>
          <w:rFonts w:ascii="仿宋" w:eastAsia="仿宋" w:hAnsi="仿宋" w:hint="eastAsia"/>
          <w:szCs w:val="21"/>
        </w:rPr>
        <w:t>空军军医大学</w:t>
      </w:r>
    </w:p>
    <w:p w:rsidR="000C2647" w:rsidRDefault="000C2647" w:rsidP="00134904">
      <w:pPr>
        <w:jc w:val="left"/>
        <w:rPr>
          <w:rFonts w:ascii="仿宋" w:eastAsia="仿宋" w:hAnsi="仿宋"/>
          <w:szCs w:val="21"/>
        </w:rPr>
        <w:sectPr w:rsidR="000C2647" w:rsidSect="000C2647">
          <w:type w:val="continuous"/>
          <w:pgSz w:w="11906" w:h="16838"/>
          <w:pgMar w:top="1440" w:right="1418" w:bottom="1440" w:left="1701" w:header="851" w:footer="992" w:gutter="0"/>
          <w:cols w:num="4" w:space="425"/>
          <w:docGrid w:type="lines" w:linePitch="312"/>
        </w:sectPr>
      </w:pPr>
    </w:p>
    <w:p w:rsidR="000C2647" w:rsidRDefault="000C2647" w:rsidP="00134904">
      <w:pPr>
        <w:jc w:val="left"/>
        <w:rPr>
          <w:rFonts w:ascii="楷体" w:eastAsia="楷体" w:hAnsi="楷体" w:hint="eastAsia"/>
          <w:b/>
          <w:szCs w:val="21"/>
          <w:shd w:val="clear" w:color="auto" w:fill="FFFFFF"/>
        </w:rPr>
      </w:pPr>
    </w:p>
    <w:p w:rsidR="00134904" w:rsidRPr="00FE173B" w:rsidRDefault="000C2647" w:rsidP="00134904">
      <w:pPr>
        <w:jc w:val="left"/>
        <w:rPr>
          <w:rFonts w:ascii="仿宋" w:eastAsia="仿宋" w:hAnsi="仿宋"/>
          <w:sz w:val="24"/>
        </w:rPr>
        <w:sectPr w:rsidR="00134904" w:rsidRPr="00FE173B" w:rsidSect="000C2647">
          <w:type w:val="continuous"/>
          <w:pgSz w:w="11906" w:h="16838"/>
          <w:pgMar w:top="1440" w:right="1418" w:bottom="1440" w:left="1701" w:header="851" w:footer="992" w:gutter="0"/>
          <w:cols w:space="421"/>
          <w:docGrid w:type="lines" w:linePitch="312"/>
        </w:sectPr>
      </w:pPr>
      <w:r w:rsidRPr="00FE173B">
        <w:rPr>
          <w:rFonts w:ascii="楷体" w:eastAsia="楷体" w:hAnsi="楷体" w:hint="eastAsia"/>
          <w:b/>
          <w:szCs w:val="21"/>
          <w:shd w:val="clear" w:color="auto" w:fill="FFFFFF"/>
        </w:rPr>
        <w:t>——摘自《教育部 财政部 国家发展改革委关于公布第二轮“双一流”建设高校及建设学科名单的通知</w:t>
      </w:r>
    </w:p>
    <w:p w:rsidR="003C6F34" w:rsidRPr="00134904" w:rsidRDefault="003C6F34"/>
    <w:sectPr w:rsidR="003C6F34" w:rsidRPr="00134904" w:rsidSect="003C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1A" w:rsidRDefault="000A121A" w:rsidP="00B77DA8">
      <w:r>
        <w:separator/>
      </w:r>
    </w:p>
  </w:endnote>
  <w:endnote w:type="continuationSeparator" w:id="1">
    <w:p w:rsidR="000A121A" w:rsidRDefault="000A121A" w:rsidP="00B77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5A" w:rsidRDefault="00B77DA8">
    <w:pPr>
      <w:pStyle w:val="a3"/>
      <w:jc w:val="center"/>
    </w:pPr>
    <w:r>
      <w:fldChar w:fldCharType="begin"/>
    </w:r>
    <w:r w:rsidR="00134904">
      <w:instrText xml:space="preserve"> PAGE   \* MERGEFORMAT </w:instrText>
    </w:r>
    <w:r>
      <w:fldChar w:fldCharType="separate"/>
    </w:r>
    <w:r w:rsidR="000C2647" w:rsidRPr="000C2647">
      <w:rPr>
        <w:noProof/>
        <w:lang w:val="zh-CN"/>
      </w:rPr>
      <w:t>1</w:t>
    </w:r>
    <w:r>
      <w:fldChar w:fldCharType="end"/>
    </w:r>
  </w:p>
  <w:p w:rsidR="00663D5A" w:rsidRDefault="000A12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1A" w:rsidRDefault="000A121A" w:rsidP="00B77DA8">
      <w:r>
        <w:separator/>
      </w:r>
    </w:p>
  </w:footnote>
  <w:footnote w:type="continuationSeparator" w:id="1">
    <w:p w:rsidR="000A121A" w:rsidRDefault="000A121A" w:rsidP="00B77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904"/>
    <w:rsid w:val="000A121A"/>
    <w:rsid w:val="000C2647"/>
    <w:rsid w:val="00134904"/>
    <w:rsid w:val="003C6F34"/>
    <w:rsid w:val="00B7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4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490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134904"/>
  </w:style>
  <w:style w:type="paragraph" w:styleId="a4">
    <w:name w:val="header"/>
    <w:basedOn w:val="a"/>
    <w:link w:val="Char0"/>
    <w:uiPriority w:val="99"/>
    <w:semiHidden/>
    <w:unhideWhenUsed/>
    <w:rsid w:val="000C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26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118B-36DB-4B56-ADBC-DBB300AF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2022-03-15T04:58:00Z</cp:lastPrinted>
  <dcterms:created xsi:type="dcterms:W3CDTF">2022-03-15T04:20:00Z</dcterms:created>
  <dcterms:modified xsi:type="dcterms:W3CDTF">2022-03-15T04:58:00Z</dcterms:modified>
</cp:coreProperties>
</file>